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B7" w:rsidRPr="000878B7" w:rsidRDefault="000878B7" w:rsidP="000878B7">
      <w:pPr>
        <w:autoSpaceDE w:val="0"/>
        <w:autoSpaceDN w:val="0"/>
        <w:adjustRightInd w:val="0"/>
        <w:spacing w:after="0" w:line="240" w:lineRule="auto"/>
        <w:rPr>
          <w:rFonts w:ascii="Museo Sans 500" w:hAnsi="Museo Sans 500" w:cs="GillSans"/>
          <w:color w:val="1F497D" w:themeColor="text2"/>
          <w:sz w:val="24"/>
          <w:szCs w:val="24"/>
        </w:rPr>
      </w:pPr>
      <w:r w:rsidRPr="000878B7">
        <w:rPr>
          <w:rFonts w:ascii="Museo Sans 500" w:hAnsi="Museo Sans 500" w:cs="GillSans"/>
          <w:color w:val="1F497D" w:themeColor="text2"/>
          <w:sz w:val="24"/>
          <w:szCs w:val="24"/>
        </w:rPr>
        <w:t xml:space="preserve">Your goal in this lesson is to help your disciple understand the brevity and temporal nature of life on earth. You want them to see the far greater importance of eternity, motivate them to live for eternal, rather than temporal, things and to evaluate their priorities in light of that which is eternally significant. </w:t>
      </w:r>
    </w:p>
    <w:p w:rsidR="000878B7" w:rsidRDefault="000878B7" w:rsidP="000878B7">
      <w:pPr>
        <w:autoSpaceDE w:val="0"/>
        <w:autoSpaceDN w:val="0"/>
        <w:adjustRightInd w:val="0"/>
        <w:spacing w:after="0" w:line="240" w:lineRule="auto"/>
        <w:rPr>
          <w:rFonts w:ascii="Museo Sans 500" w:hAnsi="Museo Sans 500" w:cs="GillSans"/>
          <w:sz w:val="24"/>
          <w:szCs w:val="24"/>
        </w:rPr>
      </w:pPr>
    </w:p>
    <w:p w:rsidR="000878B7" w:rsidRPr="000878B7" w:rsidRDefault="0051555E" w:rsidP="000878B7">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 xml:space="preserve">Read Colossians 3:1-4.  </w:t>
      </w:r>
      <w:r w:rsidR="000878B7" w:rsidRPr="000878B7">
        <w:rPr>
          <w:rFonts w:ascii="Museo Sans 500" w:hAnsi="Museo Sans 500" w:cs="GillSans"/>
          <w:sz w:val="24"/>
          <w:szCs w:val="24"/>
        </w:rPr>
        <w:t>In light of our position in Christ, being with Him in the heavenly places, what</w:t>
      </w:r>
      <w:r w:rsidR="000878B7">
        <w:rPr>
          <w:rFonts w:ascii="Museo Sans 500" w:hAnsi="Museo Sans 500" w:cs="GillSans"/>
          <w:sz w:val="24"/>
          <w:szCs w:val="24"/>
        </w:rPr>
        <w:t xml:space="preserve"> </w:t>
      </w:r>
      <w:r w:rsidR="000878B7" w:rsidRPr="000878B7">
        <w:rPr>
          <w:rFonts w:ascii="Museo Sans 500" w:hAnsi="Museo Sans 500" w:cs="GillSans"/>
          <w:sz w:val="24"/>
          <w:szCs w:val="24"/>
        </w:rPr>
        <w:t>does Paul exhort us to do and not do?</w:t>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p>
    <w:p w:rsidR="000878B7" w:rsidRPr="0051555E" w:rsidRDefault="000878B7" w:rsidP="000878B7">
      <w:pPr>
        <w:pStyle w:val="ListParagraph"/>
        <w:numPr>
          <w:ilvl w:val="0"/>
          <w:numId w:val="1"/>
        </w:numPr>
        <w:autoSpaceDE w:val="0"/>
        <w:autoSpaceDN w:val="0"/>
        <w:adjustRightInd w:val="0"/>
        <w:spacing w:after="0" w:line="240" w:lineRule="auto"/>
        <w:rPr>
          <w:rFonts w:ascii="Museo Sans 500" w:hAnsi="Museo Sans 500" w:cs="GillSans"/>
          <w:color w:val="1F497D" w:themeColor="text2"/>
          <w:sz w:val="24"/>
          <w:szCs w:val="24"/>
        </w:rPr>
      </w:pPr>
      <w:r w:rsidRPr="0051555E">
        <w:rPr>
          <w:rFonts w:ascii="Museo Sans 500" w:hAnsi="Museo Sans 500" w:cs="GillSans"/>
          <w:color w:val="1F497D" w:themeColor="text2"/>
          <w:sz w:val="24"/>
          <w:szCs w:val="24"/>
        </w:rPr>
        <w:t>Keep seeking the things above</w:t>
      </w:r>
    </w:p>
    <w:p w:rsidR="000878B7" w:rsidRPr="0051555E" w:rsidRDefault="000878B7" w:rsidP="000878B7">
      <w:pPr>
        <w:pStyle w:val="ListParagraph"/>
        <w:numPr>
          <w:ilvl w:val="0"/>
          <w:numId w:val="1"/>
        </w:numPr>
        <w:autoSpaceDE w:val="0"/>
        <w:autoSpaceDN w:val="0"/>
        <w:adjustRightInd w:val="0"/>
        <w:spacing w:after="0" w:line="240" w:lineRule="auto"/>
        <w:rPr>
          <w:rFonts w:ascii="Museo Sans 500" w:hAnsi="Museo Sans 500" w:cs="GillSans"/>
          <w:color w:val="1F497D" w:themeColor="text2"/>
          <w:sz w:val="24"/>
          <w:szCs w:val="24"/>
        </w:rPr>
      </w:pPr>
      <w:r w:rsidRPr="0051555E">
        <w:rPr>
          <w:rFonts w:ascii="Museo Sans 500" w:hAnsi="Museo Sans 500" w:cs="GillSans"/>
          <w:color w:val="1F497D" w:themeColor="text2"/>
          <w:sz w:val="24"/>
          <w:szCs w:val="24"/>
        </w:rPr>
        <w:t>Set your mind on the things above</w:t>
      </w:r>
    </w:p>
    <w:p w:rsidR="000878B7" w:rsidRPr="0051555E" w:rsidRDefault="000878B7" w:rsidP="000878B7">
      <w:pPr>
        <w:pStyle w:val="ListParagraph"/>
        <w:numPr>
          <w:ilvl w:val="0"/>
          <w:numId w:val="1"/>
        </w:numPr>
        <w:autoSpaceDE w:val="0"/>
        <w:autoSpaceDN w:val="0"/>
        <w:adjustRightInd w:val="0"/>
        <w:spacing w:after="0" w:line="240" w:lineRule="auto"/>
        <w:rPr>
          <w:rFonts w:ascii="Museo Sans 500" w:hAnsi="Museo Sans 500" w:cs="GillSans"/>
          <w:color w:val="1F497D" w:themeColor="text2"/>
          <w:sz w:val="24"/>
          <w:szCs w:val="24"/>
        </w:rPr>
      </w:pPr>
      <w:r w:rsidRPr="0051555E">
        <w:rPr>
          <w:rFonts w:ascii="Museo Sans 500" w:hAnsi="Museo Sans 500" w:cs="GillSans"/>
          <w:color w:val="1F497D" w:themeColor="text2"/>
          <w:sz w:val="24"/>
          <w:szCs w:val="24"/>
        </w:rPr>
        <w:t>Don’t set your mind on earthly things</w:t>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p>
    <w:p w:rsidR="0051555E" w:rsidRDefault="000878B7" w:rsidP="000878B7">
      <w:p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
          <w:sz w:val="24"/>
          <w:szCs w:val="24"/>
        </w:rPr>
        <w:t>Why does Paul urge us to focus on things above?</w:t>
      </w:r>
    </w:p>
    <w:p w:rsidR="000878B7" w:rsidRPr="000878B7" w:rsidRDefault="0051555E" w:rsidP="000878B7">
      <w:pPr>
        <w:autoSpaceDE w:val="0"/>
        <w:autoSpaceDN w:val="0"/>
        <w:adjustRightInd w:val="0"/>
        <w:spacing w:after="0" w:line="240" w:lineRule="auto"/>
        <w:rPr>
          <w:rFonts w:ascii="Museo Sans 500" w:hAnsi="Museo Sans 500" w:cs="GillSans-Italic"/>
          <w:i/>
          <w:iCs/>
          <w:sz w:val="24"/>
          <w:szCs w:val="24"/>
        </w:rPr>
      </w:pPr>
      <w:r w:rsidRPr="000878B7">
        <w:rPr>
          <w:rFonts w:ascii="Museo Sans 500" w:hAnsi="Museo Sans 500" w:cs="GillSans-Italic"/>
          <w:i/>
          <w:iCs/>
          <w:sz w:val="24"/>
          <w:szCs w:val="24"/>
        </w:rPr>
        <w:t xml:space="preserve"> </w:t>
      </w:r>
    </w:p>
    <w:p w:rsidR="0051555E" w:rsidRPr="0051555E" w:rsidRDefault="000878B7" w:rsidP="000878B7">
      <w:pPr>
        <w:pStyle w:val="ListParagraph"/>
        <w:numPr>
          <w:ilvl w:val="0"/>
          <w:numId w:val="6"/>
        </w:numPr>
        <w:autoSpaceDE w:val="0"/>
        <w:autoSpaceDN w:val="0"/>
        <w:adjustRightInd w:val="0"/>
        <w:spacing w:after="0" w:line="240" w:lineRule="auto"/>
        <w:rPr>
          <w:rFonts w:ascii="Museo Sans 500" w:hAnsi="Museo Sans 500" w:cs="GillSans-Italic"/>
          <w:iCs/>
          <w:color w:val="1F497D" w:themeColor="text2"/>
          <w:sz w:val="24"/>
          <w:szCs w:val="24"/>
        </w:rPr>
      </w:pPr>
      <w:r w:rsidRPr="0051555E">
        <w:rPr>
          <w:rFonts w:ascii="Museo Sans 500" w:hAnsi="Museo Sans 500" w:cs="GillSans-Italic"/>
          <w:iCs/>
          <w:color w:val="1F497D" w:themeColor="text2"/>
          <w:sz w:val="24"/>
          <w:szCs w:val="24"/>
        </w:rPr>
        <w:t>Things above are eternal.</w:t>
      </w:r>
      <w:r w:rsidR="0051555E" w:rsidRPr="0051555E">
        <w:rPr>
          <w:rFonts w:ascii="Museo Sans 500" w:hAnsi="Museo Sans 500" w:cs="GillSans-Italic"/>
          <w:iCs/>
          <w:color w:val="1F497D" w:themeColor="text2"/>
          <w:sz w:val="24"/>
          <w:szCs w:val="24"/>
        </w:rPr>
        <w:t xml:space="preserve"> </w:t>
      </w:r>
      <w:r w:rsidRPr="0051555E">
        <w:rPr>
          <w:rFonts w:ascii="Museo Sans 500" w:hAnsi="Museo Sans 500" w:cs="GillSans"/>
          <w:color w:val="1F497D" w:themeColor="text2"/>
          <w:sz w:val="24"/>
          <w:szCs w:val="24"/>
        </w:rPr>
        <w:t>(John 10:27-31</w:t>
      </w:r>
      <w:r w:rsidR="0051555E" w:rsidRPr="0051555E">
        <w:rPr>
          <w:rFonts w:ascii="Museo Sans 500" w:hAnsi="Museo Sans 500" w:cs="GillSans"/>
          <w:color w:val="1F497D" w:themeColor="text2"/>
          <w:sz w:val="24"/>
          <w:szCs w:val="24"/>
        </w:rPr>
        <w:t xml:space="preserve">; </w:t>
      </w:r>
      <w:r w:rsidRPr="0051555E">
        <w:rPr>
          <w:rFonts w:ascii="Museo Sans 500" w:hAnsi="Museo Sans 500" w:cs="GillSans"/>
          <w:color w:val="1F497D" w:themeColor="text2"/>
          <w:sz w:val="24"/>
          <w:szCs w:val="24"/>
        </w:rPr>
        <w:t xml:space="preserve">John 3:16-18,36; Luke 16:19-31; 2 </w:t>
      </w:r>
      <w:proofErr w:type="spellStart"/>
      <w:r w:rsidRPr="0051555E">
        <w:rPr>
          <w:rFonts w:ascii="Museo Sans 500" w:hAnsi="Museo Sans 500" w:cs="GillSans"/>
          <w:color w:val="1F497D" w:themeColor="text2"/>
          <w:sz w:val="24"/>
          <w:szCs w:val="24"/>
        </w:rPr>
        <w:t>Thes</w:t>
      </w:r>
      <w:proofErr w:type="spellEnd"/>
      <w:r w:rsidRPr="0051555E">
        <w:rPr>
          <w:rFonts w:ascii="Museo Sans 500" w:hAnsi="Museo Sans 500" w:cs="GillSans"/>
          <w:color w:val="1F497D" w:themeColor="text2"/>
          <w:sz w:val="24"/>
          <w:szCs w:val="24"/>
        </w:rPr>
        <w:t>. 1:5-12</w:t>
      </w:r>
      <w:r w:rsidR="0051555E" w:rsidRPr="0051555E">
        <w:rPr>
          <w:rFonts w:ascii="Museo Sans 500" w:hAnsi="Museo Sans 500" w:cs="GillSans"/>
          <w:color w:val="1F497D" w:themeColor="text2"/>
          <w:sz w:val="24"/>
          <w:szCs w:val="24"/>
        </w:rPr>
        <w:t xml:space="preserve">; </w:t>
      </w:r>
      <w:r w:rsidRPr="0051555E">
        <w:rPr>
          <w:rFonts w:ascii="Museo Sans 500" w:hAnsi="Museo Sans 500" w:cs="GillSans"/>
          <w:color w:val="1F497D" w:themeColor="text2"/>
          <w:sz w:val="24"/>
          <w:szCs w:val="24"/>
        </w:rPr>
        <w:t>Matt. 5:17-18)</w:t>
      </w:r>
      <w:r w:rsidR="0051555E" w:rsidRPr="0051555E">
        <w:rPr>
          <w:rFonts w:ascii="Museo Sans 500" w:hAnsi="Museo Sans 500" w:cs="GillSans-Italic"/>
          <w:iCs/>
          <w:color w:val="1F497D" w:themeColor="text2"/>
          <w:sz w:val="24"/>
          <w:szCs w:val="24"/>
        </w:rPr>
        <w:t xml:space="preserve"> </w:t>
      </w:r>
    </w:p>
    <w:p w:rsidR="0051555E" w:rsidRPr="0051555E" w:rsidRDefault="0051555E" w:rsidP="000878B7">
      <w:pPr>
        <w:pStyle w:val="ListParagraph"/>
        <w:numPr>
          <w:ilvl w:val="0"/>
          <w:numId w:val="6"/>
        </w:numPr>
        <w:autoSpaceDE w:val="0"/>
        <w:autoSpaceDN w:val="0"/>
        <w:adjustRightInd w:val="0"/>
        <w:spacing w:after="0" w:line="240" w:lineRule="auto"/>
        <w:rPr>
          <w:rFonts w:ascii="Museo Sans 500" w:hAnsi="Museo Sans 500" w:cs="GillSans-Italic"/>
          <w:iCs/>
          <w:color w:val="1F497D" w:themeColor="text2"/>
          <w:sz w:val="24"/>
          <w:szCs w:val="24"/>
        </w:rPr>
      </w:pPr>
      <w:r w:rsidRPr="0051555E">
        <w:rPr>
          <w:rFonts w:ascii="Museo Sans 500" w:hAnsi="Museo Sans 500" w:cs="GillSans-Italic"/>
          <w:iCs/>
          <w:color w:val="1F497D" w:themeColor="text2"/>
          <w:sz w:val="24"/>
          <w:szCs w:val="24"/>
        </w:rPr>
        <w:t>Jesus said</w:t>
      </w:r>
      <w:r w:rsidR="000878B7" w:rsidRPr="0051555E">
        <w:rPr>
          <w:rFonts w:ascii="Museo Sans 500" w:hAnsi="Museo Sans 500" w:cs="GillSans-Italic"/>
          <w:iCs/>
          <w:color w:val="1F497D" w:themeColor="text2"/>
          <w:sz w:val="24"/>
          <w:szCs w:val="24"/>
        </w:rPr>
        <w:t xml:space="preserve"> we should always be ready and looking for His </w:t>
      </w:r>
      <w:r w:rsidRPr="0051555E">
        <w:rPr>
          <w:rFonts w:ascii="Museo Sans 500" w:hAnsi="Museo Sans 500" w:cs="GillSans-Italic"/>
          <w:iCs/>
          <w:color w:val="1F497D" w:themeColor="text2"/>
          <w:sz w:val="24"/>
          <w:szCs w:val="24"/>
        </w:rPr>
        <w:t>return</w:t>
      </w:r>
      <w:r w:rsidR="000878B7" w:rsidRPr="0051555E">
        <w:rPr>
          <w:rFonts w:ascii="Museo Sans 500" w:hAnsi="Museo Sans 500" w:cs="GillSans-Italic"/>
          <w:iCs/>
          <w:color w:val="1F497D" w:themeColor="text2"/>
          <w:sz w:val="24"/>
          <w:szCs w:val="24"/>
        </w:rPr>
        <w:t xml:space="preserve"> (Matt. 24-25).</w:t>
      </w:r>
    </w:p>
    <w:p w:rsidR="0051555E" w:rsidRPr="0051555E" w:rsidRDefault="0051555E" w:rsidP="000878B7">
      <w:pPr>
        <w:pStyle w:val="ListParagraph"/>
        <w:numPr>
          <w:ilvl w:val="0"/>
          <w:numId w:val="6"/>
        </w:numPr>
        <w:autoSpaceDE w:val="0"/>
        <w:autoSpaceDN w:val="0"/>
        <w:adjustRightInd w:val="0"/>
        <w:spacing w:after="0" w:line="240" w:lineRule="auto"/>
        <w:rPr>
          <w:rFonts w:ascii="Museo Sans 500" w:hAnsi="Museo Sans 500" w:cs="GillSans"/>
          <w:color w:val="1F497D" w:themeColor="text2"/>
          <w:sz w:val="24"/>
          <w:szCs w:val="24"/>
        </w:rPr>
      </w:pPr>
      <w:r w:rsidRPr="0051555E">
        <w:rPr>
          <w:rFonts w:ascii="Museo Sans 500" w:hAnsi="Museo Sans 500" w:cs="GillSans-Italic"/>
          <w:iCs/>
          <w:color w:val="1F497D" w:themeColor="text2"/>
          <w:sz w:val="24"/>
          <w:szCs w:val="24"/>
        </w:rPr>
        <w:t>E</w:t>
      </w:r>
      <w:r w:rsidR="000878B7" w:rsidRPr="0051555E">
        <w:rPr>
          <w:rFonts w:ascii="Museo Sans 500" w:hAnsi="Museo Sans 500" w:cs="GillSans"/>
          <w:color w:val="1F497D" w:themeColor="text2"/>
          <w:sz w:val="24"/>
          <w:szCs w:val="24"/>
        </w:rPr>
        <w:t xml:space="preserve">arthly things won’t last. </w:t>
      </w:r>
      <w:r w:rsidRPr="0051555E">
        <w:rPr>
          <w:rFonts w:ascii="Museo Sans 500" w:hAnsi="Museo Sans 500" w:cs="GillSans"/>
          <w:color w:val="1F497D" w:themeColor="text2"/>
          <w:sz w:val="24"/>
          <w:szCs w:val="24"/>
        </w:rPr>
        <w:t>(</w:t>
      </w:r>
      <w:r w:rsidR="000878B7" w:rsidRPr="0051555E">
        <w:rPr>
          <w:rFonts w:ascii="Museo Sans 500" w:hAnsi="Museo Sans 500" w:cs="GillSans"/>
          <w:color w:val="1F497D" w:themeColor="text2"/>
          <w:sz w:val="24"/>
          <w:szCs w:val="24"/>
        </w:rPr>
        <w:t>James 4:13-14</w:t>
      </w:r>
      <w:r w:rsidRPr="0051555E">
        <w:rPr>
          <w:rFonts w:ascii="Museo Sans 500" w:hAnsi="Museo Sans 500" w:cs="GillSans"/>
          <w:color w:val="1F497D" w:themeColor="text2"/>
          <w:sz w:val="24"/>
          <w:szCs w:val="24"/>
        </w:rPr>
        <w:t xml:space="preserve">; </w:t>
      </w:r>
      <w:r w:rsidR="000878B7" w:rsidRPr="0051555E">
        <w:rPr>
          <w:rFonts w:ascii="Museo Sans 500" w:hAnsi="Museo Sans 500" w:cs="GillSans"/>
          <w:color w:val="1F497D" w:themeColor="text2"/>
          <w:sz w:val="24"/>
          <w:szCs w:val="24"/>
        </w:rPr>
        <w:t>I John 2:15-18</w:t>
      </w:r>
      <w:r w:rsidRPr="0051555E">
        <w:rPr>
          <w:rFonts w:ascii="Museo Sans 500" w:hAnsi="Museo Sans 500" w:cs="GillSans"/>
          <w:color w:val="1F497D" w:themeColor="text2"/>
          <w:sz w:val="24"/>
          <w:szCs w:val="24"/>
        </w:rPr>
        <w:t xml:space="preserve">; </w:t>
      </w:r>
      <w:r w:rsidR="000878B7" w:rsidRPr="0051555E">
        <w:rPr>
          <w:rFonts w:ascii="Museo Sans 500" w:hAnsi="Museo Sans 500" w:cs="GillSans"/>
          <w:color w:val="1F497D" w:themeColor="text2"/>
          <w:sz w:val="24"/>
          <w:szCs w:val="24"/>
        </w:rPr>
        <w:t>Matt. 6:19-24</w:t>
      </w:r>
      <w:r w:rsidRPr="0051555E">
        <w:rPr>
          <w:rFonts w:ascii="Museo Sans 500" w:hAnsi="Museo Sans 500" w:cs="GillSans"/>
          <w:color w:val="1F497D" w:themeColor="text2"/>
          <w:sz w:val="24"/>
          <w:szCs w:val="24"/>
        </w:rPr>
        <w:t>)</w:t>
      </w:r>
    </w:p>
    <w:p w:rsidR="000878B7" w:rsidRPr="0051555E" w:rsidRDefault="0051555E" w:rsidP="000878B7">
      <w:pPr>
        <w:pStyle w:val="ListParagraph"/>
        <w:numPr>
          <w:ilvl w:val="0"/>
          <w:numId w:val="6"/>
        </w:numPr>
        <w:autoSpaceDE w:val="0"/>
        <w:autoSpaceDN w:val="0"/>
        <w:adjustRightInd w:val="0"/>
        <w:spacing w:after="0" w:line="240" w:lineRule="auto"/>
        <w:rPr>
          <w:rFonts w:ascii="Museo Sans 500" w:hAnsi="Museo Sans 500" w:cs="GillSans"/>
          <w:color w:val="1F497D" w:themeColor="text2"/>
          <w:sz w:val="24"/>
          <w:szCs w:val="24"/>
        </w:rPr>
      </w:pPr>
      <w:r w:rsidRPr="0051555E">
        <w:rPr>
          <w:rFonts w:ascii="Museo Sans 500" w:hAnsi="Museo Sans 500" w:cs="GillSans-Italic"/>
          <w:iCs/>
          <w:color w:val="1F497D" w:themeColor="text2"/>
          <w:sz w:val="24"/>
          <w:szCs w:val="24"/>
        </w:rPr>
        <w:t>We are citizens of Heaven, only ambassadors on Earth (</w:t>
      </w:r>
      <w:r w:rsidR="000878B7" w:rsidRPr="0051555E">
        <w:rPr>
          <w:rFonts w:ascii="Museo Sans 500" w:hAnsi="Museo Sans 500" w:cs="GillSans"/>
          <w:color w:val="1F497D" w:themeColor="text2"/>
          <w:sz w:val="24"/>
          <w:szCs w:val="24"/>
        </w:rPr>
        <w:t>Phil. 3:17-20</w:t>
      </w:r>
      <w:r w:rsidRPr="0051555E">
        <w:rPr>
          <w:rFonts w:ascii="Museo Sans 500" w:hAnsi="Museo Sans 500" w:cs="GillSans"/>
          <w:color w:val="1F497D" w:themeColor="text2"/>
          <w:sz w:val="24"/>
          <w:szCs w:val="24"/>
        </w:rPr>
        <w:t>)</w:t>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
          <w:sz w:val="24"/>
          <w:szCs w:val="24"/>
        </w:rPr>
        <w:t>Consider a line representing eternity – infinite in both directions – how would</w:t>
      </w:r>
      <w:r>
        <w:rPr>
          <w:rFonts w:ascii="Museo Sans 500" w:hAnsi="Museo Sans 500" w:cs="GillSans"/>
          <w:sz w:val="24"/>
          <w:szCs w:val="24"/>
        </w:rPr>
        <w:t xml:space="preserve"> </w:t>
      </w:r>
      <w:r w:rsidRPr="000878B7">
        <w:rPr>
          <w:rFonts w:ascii="Museo Sans 500" w:hAnsi="Museo Sans 500" w:cs="GillSans"/>
          <w:sz w:val="24"/>
          <w:szCs w:val="24"/>
        </w:rPr>
        <w:t xml:space="preserve">you represent your </w:t>
      </w:r>
      <w:r w:rsidR="0051555E">
        <w:rPr>
          <w:rFonts w:ascii="Museo Sans 500" w:hAnsi="Museo Sans 500" w:cs="GillSans"/>
          <w:sz w:val="24"/>
          <w:szCs w:val="24"/>
        </w:rPr>
        <w:t>70 years on earth on that line, a dot?</w:t>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noProof/>
          <w:sz w:val="24"/>
          <w:szCs w:val="24"/>
        </w:rPr>
        <w:drawing>
          <wp:inline distT="0" distB="0" distL="0" distR="0" wp14:anchorId="53C36405" wp14:editId="09E0E7F7">
            <wp:extent cx="6160924" cy="503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2360" t="58594" r="33389" b="33519"/>
                    <a:stretch/>
                  </pic:blipFill>
                  <pic:spPr bwMode="auto">
                    <a:xfrm>
                      <a:off x="0" y="0"/>
                      <a:ext cx="6218558" cy="508566"/>
                    </a:xfrm>
                    <a:prstGeom prst="rect">
                      <a:avLst/>
                    </a:prstGeom>
                    <a:ln>
                      <a:noFill/>
                    </a:ln>
                    <a:extLst>
                      <a:ext uri="{53640926-AAD7-44D8-BBD7-CCE9431645EC}">
                        <a14:shadowObscured xmlns:a14="http://schemas.microsoft.com/office/drawing/2010/main"/>
                      </a:ext>
                    </a:extLst>
                  </pic:spPr>
                </pic:pic>
              </a:graphicData>
            </a:graphic>
          </wp:inline>
        </w:drawing>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
          <w:sz w:val="24"/>
          <w:szCs w:val="24"/>
        </w:rPr>
        <w:t>We must consider how we will invest our lives – for the dot or for eternity?</w:t>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p>
    <w:p w:rsidR="000878B7" w:rsidRDefault="000878B7" w:rsidP="000878B7">
      <w:p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
          <w:sz w:val="24"/>
          <w:szCs w:val="24"/>
        </w:rPr>
        <w:t>Consider these three future things we can look forward to:</w:t>
      </w:r>
    </w:p>
    <w:p w:rsidR="005F202C" w:rsidRPr="000878B7" w:rsidRDefault="005F202C" w:rsidP="000878B7">
      <w:pPr>
        <w:autoSpaceDE w:val="0"/>
        <w:autoSpaceDN w:val="0"/>
        <w:adjustRightInd w:val="0"/>
        <w:spacing w:after="0" w:line="240" w:lineRule="auto"/>
        <w:rPr>
          <w:rFonts w:ascii="Museo Sans 500" w:hAnsi="Museo Sans 500" w:cs="GillSans"/>
          <w:sz w:val="24"/>
          <w:szCs w:val="24"/>
        </w:rPr>
      </w:pPr>
    </w:p>
    <w:p w:rsidR="000878B7" w:rsidRDefault="000878B7" w:rsidP="000878B7">
      <w:pPr>
        <w:pStyle w:val="ListParagraph"/>
        <w:numPr>
          <w:ilvl w:val="0"/>
          <w:numId w:val="3"/>
        </w:num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Italic"/>
          <w:i/>
          <w:iCs/>
          <w:sz w:val="24"/>
          <w:szCs w:val="24"/>
        </w:rPr>
        <w:t xml:space="preserve">We will share in His glory. </w:t>
      </w:r>
      <w:r w:rsidRPr="006B0985">
        <w:rPr>
          <w:rFonts w:ascii="Museo Sans 500" w:hAnsi="Museo Sans 500" w:cs="GillSans"/>
          <w:color w:val="1F497D" w:themeColor="text2"/>
          <w:sz w:val="24"/>
          <w:szCs w:val="24"/>
        </w:rPr>
        <w:t xml:space="preserve">When He is exalted and honored, when every knee bows to acknowledge He is Lord (Phil. 2:9-11), we, as saints, also will share in His glory and be honored with Him. </w:t>
      </w:r>
    </w:p>
    <w:p w:rsidR="005F202C" w:rsidRPr="000878B7" w:rsidRDefault="005F202C" w:rsidP="005F202C">
      <w:pPr>
        <w:pStyle w:val="ListParagraph"/>
        <w:autoSpaceDE w:val="0"/>
        <w:autoSpaceDN w:val="0"/>
        <w:adjustRightInd w:val="0"/>
        <w:spacing w:after="0" w:line="240" w:lineRule="auto"/>
        <w:rPr>
          <w:rFonts w:ascii="Museo Sans 500" w:hAnsi="Museo Sans 500" w:cs="GillSans"/>
          <w:sz w:val="24"/>
          <w:szCs w:val="24"/>
        </w:rPr>
      </w:pPr>
    </w:p>
    <w:p w:rsidR="000878B7" w:rsidRDefault="000878B7" w:rsidP="000878B7">
      <w:pPr>
        <w:pStyle w:val="ListParagraph"/>
        <w:numPr>
          <w:ilvl w:val="0"/>
          <w:numId w:val="3"/>
        </w:num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Italic"/>
          <w:i/>
          <w:iCs/>
          <w:sz w:val="24"/>
          <w:szCs w:val="24"/>
        </w:rPr>
        <w:t xml:space="preserve">This future reality of glory helps us endure suffering in the present. </w:t>
      </w:r>
      <w:r w:rsidRPr="006B0985">
        <w:rPr>
          <w:rFonts w:ascii="Museo Sans 500" w:hAnsi="Museo Sans 500" w:cs="GillSans"/>
          <w:color w:val="1F497D" w:themeColor="text2"/>
          <w:sz w:val="24"/>
          <w:szCs w:val="24"/>
        </w:rPr>
        <w:t xml:space="preserve">Paul spoke of this clearly in Rom. 8:18 and 2 Cor. 4:17. He speaks of an eternal weight of </w:t>
      </w:r>
      <w:bookmarkStart w:id="0" w:name="_GoBack"/>
      <w:r w:rsidRPr="006B0985">
        <w:rPr>
          <w:rFonts w:ascii="Museo Sans 500" w:hAnsi="Museo Sans 500" w:cs="GillSans"/>
          <w:color w:val="1F497D" w:themeColor="text2"/>
          <w:sz w:val="24"/>
          <w:szCs w:val="24"/>
        </w:rPr>
        <w:t xml:space="preserve">glory far beyond all comparison – the joys and pleasures of Heaven, seeing </w:t>
      </w:r>
      <w:bookmarkEnd w:id="0"/>
      <w:r w:rsidRPr="006B0985">
        <w:rPr>
          <w:rFonts w:ascii="Museo Sans 500" w:hAnsi="Museo Sans 500" w:cs="GillSans"/>
          <w:color w:val="1F497D" w:themeColor="text2"/>
          <w:sz w:val="24"/>
          <w:szCs w:val="24"/>
        </w:rPr>
        <w:t>the Lord face to face, no more sin, pain, or death.</w:t>
      </w:r>
    </w:p>
    <w:p w:rsidR="005F202C" w:rsidRPr="005F202C" w:rsidRDefault="005F202C" w:rsidP="005F202C">
      <w:pPr>
        <w:pStyle w:val="ListParagraph"/>
        <w:rPr>
          <w:rFonts w:ascii="Museo Sans 500" w:hAnsi="Museo Sans 500" w:cs="GillSans"/>
          <w:sz w:val="24"/>
          <w:szCs w:val="24"/>
        </w:rPr>
      </w:pPr>
    </w:p>
    <w:p w:rsidR="00991626" w:rsidRPr="006B0985" w:rsidRDefault="000878B7" w:rsidP="00991626">
      <w:pPr>
        <w:pStyle w:val="ListParagraph"/>
        <w:numPr>
          <w:ilvl w:val="0"/>
          <w:numId w:val="3"/>
        </w:numPr>
        <w:autoSpaceDE w:val="0"/>
        <w:autoSpaceDN w:val="0"/>
        <w:adjustRightInd w:val="0"/>
        <w:spacing w:after="0" w:line="240" w:lineRule="auto"/>
        <w:rPr>
          <w:rFonts w:ascii="Museo Sans 500" w:hAnsi="Museo Sans 500" w:cs="GillSans"/>
          <w:color w:val="1F497D" w:themeColor="text2"/>
          <w:sz w:val="24"/>
          <w:szCs w:val="24"/>
        </w:rPr>
      </w:pPr>
      <w:r w:rsidRPr="00991626">
        <w:rPr>
          <w:rFonts w:ascii="Museo Sans 500" w:hAnsi="Museo Sans 500" w:cs="GillSans-Italic"/>
          <w:i/>
          <w:iCs/>
          <w:sz w:val="24"/>
          <w:szCs w:val="24"/>
        </w:rPr>
        <w:t xml:space="preserve">We will receive actual rewards at the Judgment seat of Christ </w:t>
      </w:r>
      <w:r w:rsidRPr="00991626">
        <w:rPr>
          <w:rFonts w:ascii="Museo Sans 500" w:hAnsi="Museo Sans 500" w:cs="GillSans"/>
          <w:sz w:val="24"/>
          <w:szCs w:val="24"/>
        </w:rPr>
        <w:t xml:space="preserve">– </w:t>
      </w:r>
      <w:r w:rsidRPr="006B0985">
        <w:rPr>
          <w:rFonts w:ascii="Museo Sans 500" w:hAnsi="Museo Sans 500" w:cs="GillSans"/>
          <w:color w:val="1F497D" w:themeColor="text2"/>
          <w:sz w:val="24"/>
          <w:szCs w:val="24"/>
        </w:rPr>
        <w:t>rewards for faithful service (2 Cor. 5:9-</w:t>
      </w:r>
      <w:r w:rsidR="00991626" w:rsidRPr="006B0985">
        <w:rPr>
          <w:rFonts w:ascii="Museo Sans 500" w:hAnsi="Museo Sans 500" w:cs="GillSans"/>
          <w:color w:val="1F497D" w:themeColor="text2"/>
          <w:sz w:val="24"/>
          <w:szCs w:val="24"/>
        </w:rPr>
        <w:t>10, 1 Cor. 4:5, Matt. 25:14-30), such as:</w:t>
      </w:r>
    </w:p>
    <w:p w:rsidR="00991626" w:rsidRPr="006B0985" w:rsidRDefault="000878B7" w:rsidP="00991626">
      <w:pPr>
        <w:pStyle w:val="ListParagraph"/>
        <w:numPr>
          <w:ilvl w:val="1"/>
          <w:numId w:val="3"/>
        </w:numPr>
        <w:autoSpaceDE w:val="0"/>
        <w:autoSpaceDN w:val="0"/>
        <w:adjustRightInd w:val="0"/>
        <w:spacing w:after="0" w:line="240" w:lineRule="auto"/>
        <w:rPr>
          <w:rFonts w:ascii="Museo Sans 500" w:hAnsi="Museo Sans 500" w:cs="GillSans"/>
          <w:color w:val="1F497D" w:themeColor="text2"/>
          <w:sz w:val="24"/>
          <w:szCs w:val="24"/>
        </w:rPr>
      </w:pPr>
      <w:r w:rsidRPr="006B0985">
        <w:rPr>
          <w:rFonts w:ascii="Museo Sans 500" w:hAnsi="Museo Sans 500" w:cs="GillSans"/>
          <w:color w:val="1F497D" w:themeColor="text2"/>
          <w:sz w:val="24"/>
          <w:szCs w:val="24"/>
        </w:rPr>
        <w:t>We will reign with Christ in His coming kingdom.</w:t>
      </w:r>
    </w:p>
    <w:p w:rsidR="00991626" w:rsidRPr="006B0985" w:rsidRDefault="000878B7" w:rsidP="00991626">
      <w:pPr>
        <w:pStyle w:val="ListParagraph"/>
        <w:numPr>
          <w:ilvl w:val="1"/>
          <w:numId w:val="3"/>
        </w:numPr>
        <w:autoSpaceDE w:val="0"/>
        <w:autoSpaceDN w:val="0"/>
        <w:adjustRightInd w:val="0"/>
        <w:spacing w:after="0" w:line="240" w:lineRule="auto"/>
        <w:rPr>
          <w:rFonts w:ascii="Museo Sans 500" w:hAnsi="Museo Sans 500" w:cs="GillSans"/>
          <w:color w:val="1F497D" w:themeColor="text2"/>
          <w:sz w:val="24"/>
          <w:szCs w:val="24"/>
        </w:rPr>
      </w:pPr>
      <w:r w:rsidRPr="006B0985">
        <w:rPr>
          <w:rFonts w:ascii="Museo Sans 500" w:hAnsi="Museo Sans 500" w:cs="GillSans"/>
          <w:color w:val="1F497D" w:themeColor="text2"/>
          <w:sz w:val="24"/>
          <w:szCs w:val="24"/>
        </w:rPr>
        <w:t>We will receive crowns that we can throw back at His feet to express our gratitude for what He has done for us.</w:t>
      </w:r>
    </w:p>
    <w:p w:rsidR="000878B7" w:rsidRPr="006B0985" w:rsidRDefault="000878B7" w:rsidP="00991626">
      <w:pPr>
        <w:pStyle w:val="ListParagraph"/>
        <w:numPr>
          <w:ilvl w:val="1"/>
          <w:numId w:val="3"/>
        </w:numPr>
        <w:autoSpaceDE w:val="0"/>
        <w:autoSpaceDN w:val="0"/>
        <w:adjustRightInd w:val="0"/>
        <w:spacing w:after="0" w:line="240" w:lineRule="auto"/>
        <w:rPr>
          <w:rFonts w:ascii="Museo Sans 500" w:hAnsi="Museo Sans 500" w:cs="GillSans"/>
          <w:color w:val="1F497D" w:themeColor="text2"/>
          <w:sz w:val="24"/>
          <w:szCs w:val="24"/>
        </w:rPr>
      </w:pPr>
      <w:r w:rsidRPr="006B0985">
        <w:rPr>
          <w:rFonts w:ascii="Museo Sans 500" w:hAnsi="Museo Sans 500" w:cs="GillSans"/>
          <w:color w:val="1F497D" w:themeColor="text2"/>
          <w:sz w:val="24"/>
          <w:szCs w:val="24"/>
        </w:rPr>
        <w:t>Personal praise from Jesus for being faithful servants.</w:t>
      </w:r>
    </w:p>
    <w:p w:rsidR="005F202C" w:rsidRPr="00991626" w:rsidRDefault="005F202C" w:rsidP="005F202C">
      <w:pPr>
        <w:pStyle w:val="ListParagraph"/>
        <w:autoSpaceDE w:val="0"/>
        <w:autoSpaceDN w:val="0"/>
        <w:adjustRightInd w:val="0"/>
        <w:spacing w:after="0" w:line="240" w:lineRule="auto"/>
        <w:ind w:left="1440"/>
        <w:rPr>
          <w:rFonts w:ascii="Museo Sans 500" w:hAnsi="Museo Sans 500" w:cs="GillSans"/>
          <w:sz w:val="24"/>
          <w:szCs w:val="24"/>
        </w:rPr>
      </w:pPr>
    </w:p>
    <w:p w:rsidR="00991626" w:rsidRDefault="00991626" w:rsidP="000878B7">
      <w:pPr>
        <w:autoSpaceDE w:val="0"/>
        <w:autoSpaceDN w:val="0"/>
        <w:adjustRightInd w:val="0"/>
        <w:spacing w:after="0" w:line="240" w:lineRule="auto"/>
        <w:rPr>
          <w:rFonts w:ascii="Museo Sans 500" w:hAnsi="Museo Sans 500" w:cs="GillSans"/>
          <w:sz w:val="24"/>
          <w:szCs w:val="24"/>
        </w:rPr>
      </w:pP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r w:rsidRPr="000878B7">
        <w:rPr>
          <w:rFonts w:ascii="Museo Sans 500" w:hAnsi="Museo Sans 500" w:cs="GillSans"/>
          <w:sz w:val="24"/>
          <w:szCs w:val="24"/>
        </w:rPr>
        <w:t>In light of the brevity of life and all that lies ahead</w:t>
      </w:r>
      <w:r w:rsidR="00991626">
        <w:rPr>
          <w:rFonts w:ascii="Museo Sans 500" w:hAnsi="Museo Sans 500" w:cs="GillSans"/>
          <w:sz w:val="24"/>
          <w:szCs w:val="24"/>
        </w:rPr>
        <w:t xml:space="preserve"> in eternity</w:t>
      </w:r>
      <w:r w:rsidRPr="000878B7">
        <w:rPr>
          <w:rFonts w:ascii="Museo Sans 500" w:hAnsi="Museo Sans 500" w:cs="GillSans"/>
          <w:sz w:val="24"/>
          <w:szCs w:val="24"/>
        </w:rPr>
        <w:t>:</w:t>
      </w:r>
    </w:p>
    <w:p w:rsidR="000878B7" w:rsidRPr="00F869D7" w:rsidRDefault="000878B7" w:rsidP="00F869D7">
      <w:pPr>
        <w:pStyle w:val="ListParagraph"/>
        <w:numPr>
          <w:ilvl w:val="0"/>
          <w:numId w:val="7"/>
        </w:numPr>
        <w:autoSpaceDE w:val="0"/>
        <w:autoSpaceDN w:val="0"/>
        <w:adjustRightInd w:val="0"/>
        <w:spacing w:after="0" w:line="240" w:lineRule="auto"/>
        <w:rPr>
          <w:rFonts w:ascii="Museo Sans 500" w:hAnsi="Museo Sans 500" w:cs="GillSans"/>
          <w:sz w:val="24"/>
          <w:szCs w:val="24"/>
        </w:rPr>
      </w:pPr>
      <w:r w:rsidRPr="00F869D7">
        <w:rPr>
          <w:rFonts w:ascii="Museo Sans 500" w:hAnsi="Museo Sans 500" w:cs="GillSans"/>
          <w:sz w:val="24"/>
          <w:szCs w:val="24"/>
        </w:rPr>
        <w:t>Where are you setting your mind at this time in your life? Why? Why is it so difficult to keep our mind on things above</w:t>
      </w:r>
      <w:r w:rsidR="00F869D7">
        <w:rPr>
          <w:rFonts w:ascii="Museo Sans 500" w:hAnsi="Museo Sans 500" w:cs="GillSans"/>
          <w:sz w:val="24"/>
          <w:szCs w:val="24"/>
        </w:rPr>
        <w:t xml:space="preserve"> (on the line instead of the dot)</w:t>
      </w:r>
      <w:r w:rsidRPr="00F869D7">
        <w:rPr>
          <w:rFonts w:ascii="Museo Sans 500" w:hAnsi="Museo Sans 500" w:cs="GillSans"/>
          <w:sz w:val="24"/>
          <w:szCs w:val="24"/>
        </w:rPr>
        <w:t>?</w:t>
      </w:r>
    </w:p>
    <w:p w:rsidR="000878B7" w:rsidRPr="00F869D7" w:rsidRDefault="000878B7" w:rsidP="00F869D7">
      <w:pPr>
        <w:pStyle w:val="ListParagraph"/>
        <w:numPr>
          <w:ilvl w:val="0"/>
          <w:numId w:val="7"/>
        </w:numPr>
        <w:autoSpaceDE w:val="0"/>
        <w:autoSpaceDN w:val="0"/>
        <w:adjustRightInd w:val="0"/>
        <w:spacing w:after="0" w:line="240" w:lineRule="auto"/>
        <w:rPr>
          <w:rFonts w:ascii="Museo Sans 500" w:hAnsi="Museo Sans 500" w:cs="GillSans"/>
          <w:sz w:val="24"/>
          <w:szCs w:val="24"/>
        </w:rPr>
      </w:pPr>
      <w:r w:rsidRPr="00F869D7">
        <w:rPr>
          <w:rFonts w:ascii="Museo Sans 500" w:hAnsi="Museo Sans 500" w:cs="GillSans"/>
          <w:sz w:val="24"/>
          <w:szCs w:val="24"/>
        </w:rPr>
        <w:t>Are there any changes you need to make to live more for eternity in your</w:t>
      </w:r>
      <w:r w:rsidR="00F869D7">
        <w:rPr>
          <w:rFonts w:ascii="Museo Sans 500" w:hAnsi="Museo Sans 500" w:cs="GillSans"/>
          <w:sz w:val="24"/>
          <w:szCs w:val="24"/>
        </w:rPr>
        <w:t xml:space="preserve"> every</w:t>
      </w:r>
      <w:r w:rsidRPr="00F869D7">
        <w:rPr>
          <w:rFonts w:ascii="Museo Sans 500" w:hAnsi="Museo Sans 500" w:cs="GillSans"/>
          <w:sz w:val="24"/>
          <w:szCs w:val="24"/>
        </w:rPr>
        <w:t>day life</w:t>
      </w:r>
      <w:r w:rsidR="00F869D7">
        <w:rPr>
          <w:rFonts w:ascii="Museo Sans 500" w:hAnsi="Museo Sans 500" w:cs="GillSans"/>
          <w:sz w:val="24"/>
          <w:szCs w:val="24"/>
        </w:rPr>
        <w:t xml:space="preserve"> (</w:t>
      </w:r>
      <w:r w:rsidRPr="00F869D7">
        <w:rPr>
          <w:rFonts w:ascii="Museo Sans 500" w:hAnsi="Museo Sans 500" w:cs="GillSans"/>
          <w:sz w:val="24"/>
          <w:szCs w:val="24"/>
        </w:rPr>
        <w:t>in what you value</w:t>
      </w:r>
      <w:r w:rsidR="00F869D7">
        <w:rPr>
          <w:rFonts w:ascii="Museo Sans 500" w:hAnsi="Museo Sans 500" w:cs="GillSans"/>
          <w:sz w:val="24"/>
          <w:szCs w:val="24"/>
        </w:rPr>
        <w:t>,</w:t>
      </w:r>
      <w:r w:rsidRPr="00F869D7">
        <w:rPr>
          <w:rFonts w:ascii="Museo Sans 500" w:hAnsi="Museo Sans 500" w:cs="GillSans"/>
          <w:sz w:val="24"/>
          <w:szCs w:val="24"/>
        </w:rPr>
        <w:t xml:space="preserve"> how you spend your time</w:t>
      </w:r>
      <w:r w:rsidR="00F869D7">
        <w:rPr>
          <w:rFonts w:ascii="Museo Sans 500" w:hAnsi="Museo Sans 500" w:cs="GillSans"/>
          <w:sz w:val="24"/>
          <w:szCs w:val="24"/>
        </w:rPr>
        <w:t xml:space="preserve"> or</w:t>
      </w:r>
      <w:r w:rsidRPr="00F869D7">
        <w:rPr>
          <w:rFonts w:ascii="Museo Sans 500" w:hAnsi="Museo Sans 500" w:cs="GillSans"/>
          <w:sz w:val="24"/>
          <w:szCs w:val="24"/>
        </w:rPr>
        <w:t xml:space="preserve"> your priorities</w:t>
      </w:r>
      <w:r w:rsidR="00F869D7">
        <w:rPr>
          <w:rFonts w:ascii="Museo Sans 500" w:hAnsi="Museo Sans 500" w:cs="GillSans"/>
          <w:sz w:val="24"/>
          <w:szCs w:val="24"/>
        </w:rPr>
        <w:t>)</w:t>
      </w:r>
      <w:r w:rsidRPr="00F869D7">
        <w:rPr>
          <w:rFonts w:ascii="Museo Sans 500" w:hAnsi="Museo Sans 500" w:cs="GillSans"/>
          <w:sz w:val="24"/>
          <w:szCs w:val="24"/>
        </w:rPr>
        <w:t>?</w:t>
      </w:r>
    </w:p>
    <w:p w:rsidR="00621352" w:rsidRDefault="000878B7" w:rsidP="00F869D7">
      <w:pPr>
        <w:pStyle w:val="ListParagraph"/>
        <w:numPr>
          <w:ilvl w:val="0"/>
          <w:numId w:val="7"/>
        </w:numPr>
        <w:autoSpaceDE w:val="0"/>
        <w:autoSpaceDN w:val="0"/>
        <w:adjustRightInd w:val="0"/>
        <w:spacing w:after="0" w:line="240" w:lineRule="auto"/>
        <w:rPr>
          <w:rFonts w:ascii="Museo Sans 500" w:hAnsi="Museo Sans 500" w:cs="GillSans"/>
          <w:sz w:val="24"/>
          <w:szCs w:val="24"/>
        </w:rPr>
      </w:pPr>
      <w:r w:rsidRPr="00621352">
        <w:rPr>
          <w:rFonts w:ascii="Museo Sans 500" w:hAnsi="Museo Sans 500" w:cs="GillSans"/>
          <w:sz w:val="24"/>
          <w:szCs w:val="24"/>
        </w:rPr>
        <w:t>When you look back on your life, what things will you want to have accomplished or been true of you?</w:t>
      </w:r>
      <w:r w:rsidR="00621352" w:rsidRPr="00621352">
        <w:rPr>
          <w:rFonts w:ascii="Museo Sans 500" w:hAnsi="Museo Sans 500" w:cs="GillSans"/>
          <w:sz w:val="24"/>
          <w:szCs w:val="24"/>
        </w:rPr>
        <w:t xml:space="preserve">  </w:t>
      </w:r>
      <w:r w:rsidR="00621352">
        <w:rPr>
          <w:rFonts w:ascii="Museo Sans 500" w:hAnsi="Museo Sans 500" w:cs="GillSans"/>
          <w:sz w:val="24"/>
          <w:szCs w:val="24"/>
        </w:rPr>
        <w:t>How do you want to be remembered?</w:t>
      </w:r>
    </w:p>
    <w:p w:rsidR="000878B7" w:rsidRPr="00621352" w:rsidRDefault="000878B7" w:rsidP="00F869D7">
      <w:pPr>
        <w:pStyle w:val="ListParagraph"/>
        <w:numPr>
          <w:ilvl w:val="0"/>
          <w:numId w:val="7"/>
        </w:numPr>
        <w:autoSpaceDE w:val="0"/>
        <w:autoSpaceDN w:val="0"/>
        <w:adjustRightInd w:val="0"/>
        <w:spacing w:after="0" w:line="240" w:lineRule="auto"/>
        <w:rPr>
          <w:rFonts w:ascii="Museo Sans 500" w:hAnsi="Museo Sans 500" w:cs="GillSans"/>
          <w:sz w:val="24"/>
          <w:szCs w:val="24"/>
        </w:rPr>
      </w:pPr>
      <w:r w:rsidRPr="00621352">
        <w:rPr>
          <w:rFonts w:ascii="Museo Sans 500" w:hAnsi="Museo Sans 500" w:cs="GillSans"/>
          <w:sz w:val="24"/>
          <w:szCs w:val="24"/>
        </w:rPr>
        <w:t>How can even the temporal things we do be done in such a way as to gain eternal reward?</w:t>
      </w:r>
    </w:p>
    <w:p w:rsidR="000878B7" w:rsidRPr="000878B7" w:rsidRDefault="000878B7" w:rsidP="000878B7">
      <w:pPr>
        <w:autoSpaceDE w:val="0"/>
        <w:autoSpaceDN w:val="0"/>
        <w:adjustRightInd w:val="0"/>
        <w:spacing w:after="0" w:line="240" w:lineRule="auto"/>
        <w:rPr>
          <w:rFonts w:ascii="Museo Sans 500" w:hAnsi="Museo Sans 500" w:cs="GillSans"/>
          <w:sz w:val="24"/>
          <w:szCs w:val="24"/>
        </w:rPr>
      </w:pPr>
    </w:p>
    <w:p w:rsidR="000878B7" w:rsidRPr="005F202C" w:rsidRDefault="000878B7" w:rsidP="005F202C">
      <w:pPr>
        <w:autoSpaceDE w:val="0"/>
        <w:autoSpaceDN w:val="0"/>
        <w:adjustRightInd w:val="0"/>
        <w:spacing w:after="0" w:line="240" w:lineRule="auto"/>
        <w:rPr>
          <w:rFonts w:ascii="Museo Sans 900" w:hAnsi="Museo Sans 900" w:cs="GillSans"/>
          <w:b/>
          <w:sz w:val="24"/>
          <w:szCs w:val="24"/>
        </w:rPr>
      </w:pPr>
      <w:r w:rsidRPr="005F202C">
        <w:rPr>
          <w:rFonts w:ascii="Museo Sans 900" w:hAnsi="Museo Sans 900" w:cs="GillSans"/>
          <w:b/>
          <w:sz w:val="24"/>
          <w:szCs w:val="24"/>
        </w:rPr>
        <w:t>NEXT STEPS</w:t>
      </w:r>
    </w:p>
    <w:p w:rsidR="000878B7" w:rsidRPr="000878B7" w:rsidRDefault="000878B7" w:rsidP="000878B7">
      <w:pPr>
        <w:rPr>
          <w:rFonts w:ascii="Museo Sans 500" w:hAnsi="Museo Sans 500" w:cs="GillSans"/>
          <w:sz w:val="24"/>
          <w:szCs w:val="24"/>
        </w:rPr>
      </w:pPr>
      <w:r w:rsidRPr="000878B7">
        <w:rPr>
          <w:rFonts w:ascii="Museo Sans 500" w:hAnsi="Museo Sans 500" w:cs="GillSans"/>
          <w:sz w:val="24"/>
          <w:szCs w:val="24"/>
        </w:rPr>
        <w:t>Here are a few application</w:t>
      </w:r>
      <w:r>
        <w:rPr>
          <w:rFonts w:ascii="Museo Sans 500" w:hAnsi="Museo Sans 500" w:cs="GillSans"/>
          <w:sz w:val="24"/>
          <w:szCs w:val="24"/>
        </w:rPr>
        <w:t xml:space="preserve"> </w:t>
      </w:r>
      <w:r w:rsidR="00621352">
        <w:rPr>
          <w:rFonts w:ascii="Museo Sans 500" w:hAnsi="Museo Sans 500" w:cs="GillSans"/>
          <w:sz w:val="24"/>
          <w:szCs w:val="24"/>
        </w:rPr>
        <w:t>suggestions</w:t>
      </w:r>
      <w:r w:rsidRPr="000878B7">
        <w:rPr>
          <w:rFonts w:ascii="Museo Sans 500" w:hAnsi="Museo Sans 500" w:cs="GillSans"/>
          <w:sz w:val="24"/>
          <w:szCs w:val="24"/>
        </w:rPr>
        <w:t>:</w:t>
      </w:r>
      <w:r>
        <w:rPr>
          <w:rFonts w:ascii="Museo Sans 500" w:hAnsi="Museo Sans 500" w:cs="GillSans"/>
          <w:sz w:val="24"/>
          <w:szCs w:val="24"/>
        </w:rPr>
        <w:t xml:space="preserve"> </w:t>
      </w:r>
    </w:p>
    <w:p w:rsidR="000878B7" w:rsidRPr="00274E08" w:rsidRDefault="000878B7" w:rsidP="00274E08">
      <w:pPr>
        <w:pStyle w:val="ListParagraph"/>
        <w:numPr>
          <w:ilvl w:val="0"/>
          <w:numId w:val="5"/>
        </w:numPr>
        <w:autoSpaceDE w:val="0"/>
        <w:autoSpaceDN w:val="0"/>
        <w:adjustRightInd w:val="0"/>
        <w:spacing w:after="0" w:line="240" w:lineRule="auto"/>
        <w:rPr>
          <w:rFonts w:ascii="Museo Sans 500" w:hAnsi="Museo Sans 500" w:cs="GillSans"/>
          <w:sz w:val="24"/>
          <w:szCs w:val="24"/>
        </w:rPr>
      </w:pPr>
      <w:r w:rsidRPr="00274E08">
        <w:rPr>
          <w:rFonts w:ascii="Museo Sans 500" w:hAnsi="Museo Sans 500" w:cs="GillSans"/>
          <w:sz w:val="24"/>
          <w:szCs w:val="24"/>
        </w:rPr>
        <w:t>Study the topic of the</w:t>
      </w:r>
      <w:r w:rsidR="00274E08" w:rsidRPr="00274E08">
        <w:rPr>
          <w:rFonts w:ascii="Museo Sans 500" w:hAnsi="Museo Sans 500" w:cs="GillSans"/>
          <w:sz w:val="24"/>
          <w:szCs w:val="24"/>
        </w:rPr>
        <w:t xml:space="preserve"> </w:t>
      </w:r>
      <w:r w:rsidRPr="00274E08">
        <w:rPr>
          <w:rFonts w:ascii="Museo Sans 500" w:hAnsi="Museo Sans 500" w:cs="GillSans"/>
          <w:sz w:val="24"/>
          <w:szCs w:val="24"/>
        </w:rPr>
        <w:t>Judgment Seat of Christ</w:t>
      </w:r>
      <w:r w:rsidR="00274E08" w:rsidRPr="00274E08">
        <w:rPr>
          <w:rFonts w:ascii="Museo Sans 500" w:hAnsi="Museo Sans 500" w:cs="GillSans"/>
          <w:sz w:val="24"/>
          <w:szCs w:val="24"/>
        </w:rPr>
        <w:t xml:space="preserve"> </w:t>
      </w:r>
      <w:r w:rsidRPr="00274E08">
        <w:rPr>
          <w:rFonts w:ascii="Museo Sans 500" w:hAnsi="Museo Sans 500" w:cs="GillSans"/>
          <w:sz w:val="24"/>
          <w:szCs w:val="24"/>
        </w:rPr>
        <w:t>found in 2 Cor. 5 &amp; 1 Cor.</w:t>
      </w:r>
      <w:r w:rsidR="00274E08" w:rsidRPr="00274E08">
        <w:rPr>
          <w:rFonts w:ascii="Museo Sans 500" w:hAnsi="Museo Sans 500" w:cs="GillSans"/>
          <w:sz w:val="24"/>
          <w:szCs w:val="24"/>
        </w:rPr>
        <w:t xml:space="preserve"> </w:t>
      </w:r>
      <w:r w:rsidRPr="00274E08">
        <w:rPr>
          <w:rFonts w:ascii="Museo Sans 500" w:hAnsi="Museo Sans 500" w:cs="GillSans"/>
          <w:sz w:val="24"/>
          <w:szCs w:val="24"/>
        </w:rPr>
        <w:t>3:10-15.</w:t>
      </w:r>
    </w:p>
    <w:p w:rsidR="00274E08" w:rsidRPr="00274E08" w:rsidRDefault="000878B7" w:rsidP="00274E08">
      <w:pPr>
        <w:pStyle w:val="ListParagraph"/>
        <w:numPr>
          <w:ilvl w:val="0"/>
          <w:numId w:val="5"/>
        </w:numPr>
        <w:autoSpaceDE w:val="0"/>
        <w:autoSpaceDN w:val="0"/>
        <w:adjustRightInd w:val="0"/>
        <w:spacing w:after="0" w:line="240" w:lineRule="auto"/>
        <w:rPr>
          <w:rFonts w:ascii="Museo Sans 500" w:hAnsi="Museo Sans 500"/>
          <w:sz w:val="24"/>
          <w:szCs w:val="24"/>
        </w:rPr>
      </w:pPr>
      <w:r w:rsidRPr="00274E08">
        <w:rPr>
          <w:rFonts w:ascii="Museo Sans 500" w:hAnsi="Museo Sans 500" w:cs="GillSans"/>
          <w:sz w:val="24"/>
          <w:szCs w:val="24"/>
        </w:rPr>
        <w:t>Read and reflect on Matt.</w:t>
      </w:r>
      <w:r w:rsidR="00274E08" w:rsidRPr="00274E08">
        <w:rPr>
          <w:rFonts w:ascii="Museo Sans 500" w:hAnsi="Museo Sans 500" w:cs="GillSans"/>
          <w:sz w:val="24"/>
          <w:szCs w:val="24"/>
        </w:rPr>
        <w:t xml:space="preserve"> </w:t>
      </w:r>
      <w:r w:rsidRPr="00274E08">
        <w:rPr>
          <w:rFonts w:ascii="Museo Sans 500" w:hAnsi="Museo Sans 500" w:cs="GillSans"/>
          <w:sz w:val="24"/>
          <w:szCs w:val="24"/>
        </w:rPr>
        <w:t>24 &amp; 25.</w:t>
      </w:r>
      <w:r w:rsidR="00274E08" w:rsidRPr="00274E08">
        <w:rPr>
          <w:rFonts w:ascii="Museo Sans 500" w:hAnsi="Museo Sans 500" w:cs="GillSans"/>
          <w:sz w:val="24"/>
          <w:szCs w:val="24"/>
        </w:rPr>
        <w:t xml:space="preserve"> </w:t>
      </w:r>
    </w:p>
    <w:p w:rsidR="000878B7" w:rsidRPr="00274E08" w:rsidRDefault="00621352" w:rsidP="00274E08">
      <w:pPr>
        <w:pStyle w:val="ListParagraph"/>
        <w:numPr>
          <w:ilvl w:val="0"/>
          <w:numId w:val="5"/>
        </w:numPr>
        <w:autoSpaceDE w:val="0"/>
        <w:autoSpaceDN w:val="0"/>
        <w:adjustRightInd w:val="0"/>
        <w:spacing w:after="0" w:line="240" w:lineRule="auto"/>
        <w:rPr>
          <w:rFonts w:ascii="Museo Sans 500" w:hAnsi="Museo Sans 500"/>
          <w:sz w:val="24"/>
          <w:szCs w:val="24"/>
        </w:rPr>
      </w:pPr>
      <w:r>
        <w:rPr>
          <w:rFonts w:ascii="Museo Sans 500" w:hAnsi="Museo Sans 500" w:cs="GillSans"/>
          <w:sz w:val="24"/>
          <w:szCs w:val="24"/>
        </w:rPr>
        <w:t>V</w:t>
      </w:r>
      <w:r w:rsidR="000878B7" w:rsidRPr="00274E08">
        <w:rPr>
          <w:rFonts w:ascii="Museo Sans 500" w:hAnsi="Museo Sans 500" w:cs="GillSans"/>
          <w:sz w:val="24"/>
          <w:szCs w:val="24"/>
        </w:rPr>
        <w:t>isit a cemetery and look</w:t>
      </w:r>
      <w:r w:rsidR="00274E08" w:rsidRPr="00274E08">
        <w:rPr>
          <w:rFonts w:ascii="Museo Sans 500" w:hAnsi="Museo Sans 500" w:cs="GillSans"/>
          <w:sz w:val="24"/>
          <w:szCs w:val="24"/>
        </w:rPr>
        <w:t xml:space="preserve"> </w:t>
      </w:r>
      <w:r w:rsidR="000878B7" w:rsidRPr="00274E08">
        <w:rPr>
          <w:rFonts w:ascii="Museo Sans 500" w:hAnsi="Museo Sans 500" w:cs="GillSans"/>
          <w:sz w:val="24"/>
          <w:szCs w:val="24"/>
        </w:rPr>
        <w:t>over tombstones. Note</w:t>
      </w:r>
      <w:r w:rsidR="00274E08" w:rsidRPr="00274E08">
        <w:rPr>
          <w:rFonts w:ascii="Museo Sans 500" w:hAnsi="Museo Sans 500" w:cs="GillSans"/>
          <w:sz w:val="24"/>
          <w:szCs w:val="24"/>
        </w:rPr>
        <w:t xml:space="preserve"> </w:t>
      </w:r>
      <w:r w:rsidR="000878B7" w:rsidRPr="00274E08">
        <w:rPr>
          <w:rFonts w:ascii="Museo Sans 500" w:hAnsi="Museo Sans 500" w:cs="GillSans"/>
          <w:sz w:val="24"/>
          <w:szCs w:val="24"/>
        </w:rPr>
        <w:t>what people said about</w:t>
      </w:r>
      <w:r w:rsidR="00274E08" w:rsidRPr="00274E08">
        <w:rPr>
          <w:rFonts w:ascii="Museo Sans 500" w:hAnsi="Museo Sans 500" w:cs="GillSans"/>
          <w:sz w:val="24"/>
          <w:szCs w:val="24"/>
        </w:rPr>
        <w:t xml:space="preserve"> </w:t>
      </w:r>
      <w:r w:rsidR="000878B7" w:rsidRPr="00274E08">
        <w:rPr>
          <w:rFonts w:ascii="Museo Sans 500" w:hAnsi="Museo Sans 500" w:cs="GillSans"/>
          <w:sz w:val="24"/>
          <w:szCs w:val="24"/>
        </w:rPr>
        <w:t>life, and reflect and pray</w:t>
      </w:r>
      <w:r w:rsidR="00274E08" w:rsidRPr="00274E08">
        <w:rPr>
          <w:rFonts w:ascii="Museo Sans 500" w:hAnsi="Museo Sans 500" w:cs="GillSans"/>
          <w:sz w:val="24"/>
          <w:szCs w:val="24"/>
        </w:rPr>
        <w:t xml:space="preserve"> </w:t>
      </w:r>
      <w:r w:rsidR="000878B7" w:rsidRPr="00274E08">
        <w:rPr>
          <w:rFonts w:ascii="Museo Sans 500" w:hAnsi="Museo Sans 500" w:cs="GillSans"/>
          <w:sz w:val="24"/>
          <w:szCs w:val="24"/>
        </w:rPr>
        <w:t>over the brevity of life,</w:t>
      </w:r>
      <w:r w:rsidR="00274E08" w:rsidRPr="00274E08">
        <w:rPr>
          <w:rFonts w:ascii="Museo Sans 500" w:hAnsi="Museo Sans 500" w:cs="GillSans"/>
          <w:sz w:val="24"/>
          <w:szCs w:val="24"/>
        </w:rPr>
        <w:t xml:space="preserve"> </w:t>
      </w:r>
      <w:r w:rsidR="000878B7" w:rsidRPr="00274E08">
        <w:rPr>
          <w:rFonts w:ascii="Museo Sans 500" w:hAnsi="Museo Sans 500" w:cs="GillSans"/>
          <w:sz w:val="24"/>
          <w:szCs w:val="24"/>
        </w:rPr>
        <w:t>especially a life not lived in</w:t>
      </w:r>
      <w:r w:rsidR="00274E08" w:rsidRPr="00274E08">
        <w:rPr>
          <w:rFonts w:ascii="Museo Sans 500" w:hAnsi="Museo Sans 500" w:cs="GillSans"/>
          <w:sz w:val="24"/>
          <w:szCs w:val="24"/>
        </w:rPr>
        <w:t xml:space="preserve"> </w:t>
      </w:r>
      <w:r w:rsidR="000878B7" w:rsidRPr="00274E08">
        <w:rPr>
          <w:rFonts w:ascii="Museo Sans 500" w:hAnsi="Museo Sans 500" w:cs="GillSans"/>
          <w:sz w:val="24"/>
          <w:szCs w:val="24"/>
        </w:rPr>
        <w:t>light of eternity.</w:t>
      </w:r>
    </w:p>
    <w:sectPr w:rsidR="000878B7" w:rsidRPr="00274E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04" w:rsidRDefault="00394804" w:rsidP="000878B7">
      <w:pPr>
        <w:spacing w:after="0" w:line="240" w:lineRule="auto"/>
      </w:pPr>
      <w:r>
        <w:separator/>
      </w:r>
    </w:p>
  </w:endnote>
  <w:endnote w:type="continuationSeparator" w:id="0">
    <w:p w:rsidR="00394804" w:rsidRDefault="00394804" w:rsidP="0008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seo Sans 500">
    <w:panose1 w:val="00000000000000000000"/>
    <w:charset w:val="00"/>
    <w:family w:val="modern"/>
    <w:notTrueType/>
    <w:pitch w:val="variable"/>
    <w:sig w:usb0="A00000AF" w:usb1="4000004A" w:usb2="00000000" w:usb3="00000000" w:csb0="00000093" w:csb1="00000000"/>
  </w:font>
  <w:font w:name="GillSans">
    <w:altName w:val="Arial"/>
    <w:panose1 w:val="00000000000000000000"/>
    <w:charset w:val="00"/>
    <w:family w:val="swiss"/>
    <w:notTrueType/>
    <w:pitch w:val="default"/>
    <w:sig w:usb0="00000203" w:usb1="00000000" w:usb2="00000000" w:usb3="00000000" w:csb0="00000005" w:csb1="00000000"/>
  </w:font>
  <w:font w:name="GillSans-Italic">
    <w:panose1 w:val="00000000000000000000"/>
    <w:charset w:val="00"/>
    <w:family w:val="swiss"/>
    <w:notTrueType/>
    <w:pitch w:val="default"/>
    <w:sig w:usb0="00000003" w:usb1="00000000" w:usb2="00000000" w:usb3="00000000" w:csb0="00000001"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B7" w:rsidRPr="000878B7" w:rsidRDefault="000878B7" w:rsidP="000878B7">
    <w:pPr>
      <w:pStyle w:val="Footer"/>
      <w:jc w:val="center"/>
      <w:rPr>
        <w:rFonts w:ascii="Museo Sans 500" w:hAnsi="Museo Sans 500"/>
      </w:rPr>
    </w:pPr>
    <w:r>
      <w:rPr>
        <w:rFonts w:ascii="Museo Sans 500" w:hAnsi="Museo Sans 500"/>
      </w:rPr>
      <w:t xml:space="preserve">Adapted for Mission Summer.  Source: </w:t>
    </w:r>
    <w:hyperlink r:id="rId1" w:history="1">
      <w:r w:rsidRPr="000878B7">
        <w:rPr>
          <w:rStyle w:val="Hyperlink"/>
          <w:rFonts w:ascii="Museo Sans 500" w:hAnsi="Museo Sans 500"/>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04" w:rsidRDefault="00394804" w:rsidP="000878B7">
      <w:pPr>
        <w:spacing w:after="0" w:line="240" w:lineRule="auto"/>
      </w:pPr>
      <w:r>
        <w:separator/>
      </w:r>
    </w:p>
  </w:footnote>
  <w:footnote w:type="continuationSeparator" w:id="0">
    <w:p w:rsidR="00394804" w:rsidRDefault="00394804" w:rsidP="00087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B7" w:rsidRPr="000878B7" w:rsidRDefault="000878B7" w:rsidP="000878B7">
    <w:pPr>
      <w:pStyle w:val="Header"/>
      <w:jc w:val="center"/>
      <w:rPr>
        <w:rFonts w:ascii="Museo Sans 900" w:hAnsi="Museo Sans 900"/>
        <w:b/>
        <w:sz w:val="28"/>
      </w:rPr>
    </w:pPr>
    <w:r w:rsidRPr="000878B7">
      <w:rPr>
        <w:rFonts w:ascii="Museo Sans 900" w:hAnsi="Museo Sans 900"/>
        <w:b/>
        <w:sz w:val="28"/>
      </w:rPr>
      <w:t>Week 6 – Eternal Perspective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398"/>
    <w:multiLevelType w:val="hybridMultilevel"/>
    <w:tmpl w:val="9E860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605E4"/>
    <w:multiLevelType w:val="hybridMultilevel"/>
    <w:tmpl w:val="72C8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CA3"/>
    <w:multiLevelType w:val="hybridMultilevel"/>
    <w:tmpl w:val="F658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42A03"/>
    <w:multiLevelType w:val="hybridMultilevel"/>
    <w:tmpl w:val="02A48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503D0"/>
    <w:multiLevelType w:val="hybridMultilevel"/>
    <w:tmpl w:val="F0E0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3650A3"/>
    <w:multiLevelType w:val="hybridMultilevel"/>
    <w:tmpl w:val="9E74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E52D20"/>
    <w:multiLevelType w:val="hybridMultilevel"/>
    <w:tmpl w:val="A91E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B7"/>
    <w:rsid w:val="000878B7"/>
    <w:rsid w:val="00140AD4"/>
    <w:rsid w:val="001A2010"/>
    <w:rsid w:val="00274E08"/>
    <w:rsid w:val="00394804"/>
    <w:rsid w:val="0051555E"/>
    <w:rsid w:val="005F202C"/>
    <w:rsid w:val="00621352"/>
    <w:rsid w:val="006B0985"/>
    <w:rsid w:val="00991626"/>
    <w:rsid w:val="00F8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8B7"/>
  </w:style>
  <w:style w:type="paragraph" w:styleId="Footer">
    <w:name w:val="footer"/>
    <w:basedOn w:val="Normal"/>
    <w:link w:val="FooterChar"/>
    <w:uiPriority w:val="99"/>
    <w:unhideWhenUsed/>
    <w:rsid w:val="00087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B7"/>
  </w:style>
  <w:style w:type="character" w:styleId="Hyperlink">
    <w:name w:val="Hyperlink"/>
    <w:basedOn w:val="DefaultParagraphFont"/>
    <w:uiPriority w:val="99"/>
    <w:unhideWhenUsed/>
    <w:rsid w:val="000878B7"/>
    <w:rPr>
      <w:color w:val="0000FF" w:themeColor="hyperlink"/>
      <w:u w:val="single"/>
    </w:rPr>
  </w:style>
  <w:style w:type="paragraph" w:styleId="ListParagraph">
    <w:name w:val="List Paragraph"/>
    <w:basedOn w:val="Normal"/>
    <w:uiPriority w:val="34"/>
    <w:qFormat/>
    <w:rsid w:val="00087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8B7"/>
  </w:style>
  <w:style w:type="paragraph" w:styleId="Footer">
    <w:name w:val="footer"/>
    <w:basedOn w:val="Normal"/>
    <w:link w:val="FooterChar"/>
    <w:uiPriority w:val="99"/>
    <w:unhideWhenUsed/>
    <w:rsid w:val="00087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B7"/>
  </w:style>
  <w:style w:type="character" w:styleId="Hyperlink">
    <w:name w:val="Hyperlink"/>
    <w:basedOn w:val="DefaultParagraphFont"/>
    <w:uiPriority w:val="99"/>
    <w:unhideWhenUsed/>
    <w:rsid w:val="000878B7"/>
    <w:rPr>
      <w:color w:val="0000FF" w:themeColor="hyperlink"/>
      <w:u w:val="single"/>
    </w:rPr>
  </w:style>
  <w:style w:type="paragraph" w:styleId="ListParagraph">
    <w:name w:val="List Paragraph"/>
    <w:basedOn w:val="Normal"/>
    <w:uiPriority w:val="34"/>
    <w:qFormat/>
    <w:rsid w:val="00087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5</cp:revision>
  <dcterms:created xsi:type="dcterms:W3CDTF">2014-05-20T20:42:00Z</dcterms:created>
  <dcterms:modified xsi:type="dcterms:W3CDTF">2014-05-20T21:21:00Z</dcterms:modified>
</cp:coreProperties>
</file>